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Klauzula informacyjna</w:t>
      </w:r>
    </w:p>
    <w:p>
      <w:pPr>
        <w:pStyle w:val="Normal"/>
        <w:spacing w:before="120" w:after="120"/>
        <w:jc w:val="center"/>
        <w:rPr>
          <w:rFonts w:ascii="Verdana" w:hAnsi="Verdana" w:cs="Calibri" w:cstheme="minorHAnsi"/>
          <w:b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>Informacja Uniwersytetu Wrocławskiego o przetwarzaniu danych osobowych dla osób z zakładów pracy/instytucji (osób reprezentujących, osób do kontaktu, opiekunów praktyk) zaangażowanych w realizację praktyk przewidzianych w programach studiów dla studentów Uczelni.</w:t>
      </w:r>
    </w:p>
    <w:p>
      <w:pPr>
        <w:pStyle w:val="Normal"/>
        <w:spacing w:before="12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cstheme="minorHAnsi" w:ascii="Verdana" w:hAnsi="Verdana"/>
          <w:sz w:val="20"/>
          <w:szCs w:val="20"/>
        </w:rPr>
      </w:r>
    </w:p>
    <w:p>
      <w:pPr>
        <w:pStyle w:val="Normal"/>
        <w:spacing w:before="12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(dalej „RODO”), proszę przyjąć do wiadomości, że:</w:t>
      </w:r>
    </w:p>
    <w:p>
      <w:pPr>
        <w:pStyle w:val="Normal"/>
        <w:spacing w:before="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1. Administratorem, zobowiązanym do zapewnienia, aby przetwarzanie Państwa danych osobowych odbywało się zgodnie z przepisami jest Uniwersytet Wrocławski, pl. Uniwersytecki 1, 50-137 Wrocław; </w:t>
      </w:r>
    </w:p>
    <w:p>
      <w:pPr>
        <w:pStyle w:val="Normal"/>
        <w:spacing w:before="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2. Administrator powołał inspektora ochrony danych, z którym można się skontaktować poprzez adres e-mail: </w:t>
      </w:r>
      <w:hyperlink r:id="rId2">
        <w:r>
          <w:rPr>
            <w:rStyle w:val="InternetLink"/>
            <w:rFonts w:cs="Calibri" w:ascii="Verdana" w:hAnsi="Verdana" w:cstheme="minorHAnsi"/>
            <w:sz w:val="20"/>
            <w:szCs w:val="20"/>
          </w:rPr>
          <w:t>iod@uwr.edu.pl</w:t>
        </w:r>
      </w:hyperlink>
      <w:r>
        <w:rPr>
          <w:rFonts w:cs="Calibri" w:ascii="Verdana" w:hAnsi="Verdana" w:cstheme="minorHAnsi"/>
          <w:sz w:val="20"/>
          <w:szCs w:val="20"/>
        </w:rPr>
        <w:t xml:space="preserve">; </w:t>
      </w:r>
    </w:p>
    <w:p>
      <w:pPr>
        <w:pStyle w:val="Normal"/>
        <w:spacing w:before="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3. Państwa dane osobowe będą przetwarzane przez Uniwersytet Wrocławski: </w:t>
      </w:r>
    </w:p>
    <w:p>
      <w:pPr>
        <w:pStyle w:val="Normal"/>
        <w:spacing w:before="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- na podstawie art. 6 ust. 1 lit. c RODO</w:t>
      </w:r>
      <w:r>
        <w:rPr>
          <w:rFonts w:cs="Calibri" w:ascii="Verdana" w:hAnsi="Verdana" w:cstheme="minorHAnsi"/>
          <w:i/>
          <w:iCs/>
          <w:color w:val="000000"/>
          <w:sz w:val="20"/>
          <w:szCs w:val="20"/>
        </w:rPr>
        <w:t xml:space="preserve">, </w:t>
      </w:r>
      <w:r>
        <w:rPr>
          <w:rFonts w:cs="Calibri" w:ascii="Verdana" w:hAnsi="Verdana" w:cstheme="minorHAnsi"/>
          <w:iCs/>
          <w:color w:val="000000"/>
          <w:sz w:val="20"/>
          <w:szCs w:val="20"/>
        </w:rPr>
        <w:t>w powiązaniu z art. 11 ustawy Prawo o szkolnictwie wyższym i nauce</w:t>
      </w:r>
      <w:r>
        <w:rPr>
          <w:rFonts w:cs="Calibri" w:ascii="Verdana" w:hAnsi="Verdana" w:cstheme="minorHAnsi"/>
          <w:sz w:val="20"/>
          <w:szCs w:val="20"/>
        </w:rPr>
        <w:t>, w celu wypełnienia obowiązków prawnych związanych z prowadzeniem kształcenia przez Uniwersytet Wrocławski, poprzez realizację przez studentów i studentki Wydziału Nauk Społecznych Uniwersytetu Wrocławskiego praktyk studenckich;</w:t>
      </w:r>
    </w:p>
    <w:p>
      <w:pPr>
        <w:pStyle w:val="Normal"/>
        <w:spacing w:before="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4. (dotyczy jedynie osób do kontaktu i opiekunów praktyk) Kategorie danych, Państwa dotyczących, pozyskane przez Uniwersytet Wrocławski to służbowe dane kontaktowe;</w:t>
      </w:r>
    </w:p>
    <w:p>
      <w:pPr>
        <w:pStyle w:val="Normal"/>
        <w:spacing w:before="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5. Państwa dane mogą zostać udostępnione jedynie organom lub podmiotom publicznym uprawnionym do uzyskania danych na podstawie obowiązujących przepisów prawa oraz podmiotom, z którymi Uczelnia zawarła stosowne umowy powierzenia przetwarzania, a także studentom/studentkom realizującym praktyki zawodowe w Państwa Firmie.</w:t>
      </w:r>
    </w:p>
    <w:p>
      <w:pPr>
        <w:pStyle w:val="Normal"/>
        <w:spacing w:before="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Ponadto, proszę przyjąć do wiadomości, że: </w:t>
      </w:r>
    </w:p>
    <w:p>
      <w:pPr>
        <w:pStyle w:val="Normal"/>
        <w:spacing w:before="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6. Państwa dane będą przechowywane przez okres niezbędny do realizacji oraz ewaluacji praktyk studenckich, a po tym czasie przez okres oraz w zakresie wymaganym przez przepisy prawa powszechnie obowiązującego; </w:t>
      </w:r>
    </w:p>
    <w:p>
      <w:pPr>
        <w:pStyle w:val="Normal"/>
        <w:spacing w:before="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7. Przysługuje Państwu prawo dostępu do danych osobowych, ich sprostowania, usunięcia, ograniczenia przetwarzania. Uprawnienia te mogą być jednak ograniczone przez szczególny przepis prawa; </w:t>
      </w:r>
    </w:p>
    <w:p>
      <w:pPr>
        <w:pStyle w:val="Normal"/>
        <w:spacing w:before="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8. Przysługuje Państwu prawo wniesienia skargi do Prezesa Urzędu Ochrony Danych Osobowych; </w:t>
      </w:r>
    </w:p>
    <w:p>
      <w:pPr>
        <w:pStyle w:val="Normal"/>
        <w:spacing w:before="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9. (nie dotyczy osób do kontaktu i opiekunów praktyk) Podanie danych jest dobrowolne, ale niezbędne do realizacji praktyk studenckich w Państwa Firmie;</w:t>
      </w:r>
    </w:p>
    <w:p>
      <w:pPr>
        <w:pStyle w:val="Normal"/>
        <w:spacing w:before="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10. (dotyczy jedynie osób do kontaktu i opiekunów praktyk) Źródłem, z którego Uniwersytet Wrocławski pozyskał Państwa dane osobowe jest Państwa Zakład Pracy;</w:t>
      </w:r>
    </w:p>
    <w:p>
      <w:pPr>
        <w:pStyle w:val="Normal"/>
        <w:spacing w:before="0" w:after="120"/>
        <w:jc w:val="both"/>
        <w:rPr>
          <w:rFonts w:ascii="Verdana" w:hAnsi="Verdana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11. Państwa dane nie będą przetwarzane w sposób zautomatyzowany i nie będą poddawane profilowaniu.</w:t>
      </w:r>
      <w:r>
        <w:rPr>
          <w:rFonts w:ascii="Verdana" w:hAnsi="Verdana"/>
          <w:sz w:val="20"/>
          <w:szCs w:val="20"/>
        </w:rPr>
        <w:t xml:space="preserve"> </w:t>
      </w:r>
    </w:p>
    <w:p>
      <w:pPr>
        <w:pStyle w:val="Normal"/>
        <w:spacing w:before="0" w:after="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  <w:r>
        <w:br w:type="page"/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Calibri" w:cstheme="minorHAnsi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Zakład Pracy zobowiązuje się do przekazania powyższych informacji o przetwarzaniu danych osobowych wskazanym przez siebie osobom do kontaktu i opiekunom praktyk.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OPINIA opiekuna praktyk ze strony Uczelni w zakresie weryfikacji spełnienia warunków odbywania praktyk zawodowych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............................................. ………………………………………………………………………………………………………………………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Imię i nazwisko </w:t>
      </w:r>
      <w:r>
        <w:rPr>
          <w:rFonts w:ascii="Verdana" w:hAnsi="Verdana"/>
          <w:sz w:val="20"/>
          <w:szCs w:val="20"/>
        </w:rPr>
        <w:t>………………………………………</w:t>
      </w:r>
    </w:p>
    <w:p>
      <w:pPr>
        <w:pStyle w:val="Normal"/>
        <w:jc w:val="right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Podpis </w:t>
      </w:r>
      <w:r>
        <w:rPr>
          <w:rFonts w:ascii="Verdana" w:hAnsi="Verdana"/>
          <w:sz w:val="20"/>
          <w:szCs w:val="20"/>
        </w:rPr>
        <w:t>………………………………………</w:t>
      </w:r>
    </w:p>
    <w:p>
      <w:pPr>
        <w:pStyle w:val="NormalWeb"/>
        <w:spacing w:before="280" w:after="280"/>
        <w:ind w:left="360" w:hanging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</w:r>
    </w:p>
    <w:p>
      <w:pPr>
        <w:pStyle w:val="NormalWeb"/>
        <w:spacing w:before="280" w:after="280"/>
        <w:ind w:left="360" w:hanging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</w:r>
    </w:p>
    <w:p>
      <w:pPr>
        <w:pStyle w:val="NormalWeb"/>
        <w:spacing w:before="280" w:after="280"/>
        <w:ind w:left="360" w:hanging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</w:r>
    </w:p>
    <w:p>
      <w:pPr>
        <w:pStyle w:val="Normal"/>
        <w:spacing w:before="0" w:after="160"/>
        <w:rPr>
          <w:rFonts w:ascii="Verdana" w:hAnsi="Verdana"/>
          <w:bCs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6f6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706f6f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NormalWeb">
    <w:name w:val="Normal (Web)"/>
    <w:basedOn w:val="Normal"/>
    <w:qFormat/>
    <w:rsid w:val="00706f6f"/>
    <w:pPr>
      <w:spacing w:beforeAutospacing="1" w:afterAutospacing="1"/>
    </w:pPr>
    <w:rPr/>
  </w:style>
  <w:style w:type="paragraph" w:styleId="Default" w:customStyle="1">
    <w:name w:val="Default"/>
    <w:qFormat/>
    <w:rsid w:val="00706f6f"/>
    <w:pPr>
      <w:widowControl/>
      <w:bidi w:val="0"/>
      <w:spacing w:lineRule="auto" w:line="240" w:before="0" w:after="0"/>
      <w:jc w:val="left"/>
    </w:pPr>
    <w:rPr>
      <w:rFonts w:ascii="Verdana" w:hAnsi="Verdana" w:cs="Verdana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06f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wr.edu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LibreOffice/7.3.7.2$Linux_X86_64 LibreOffice_project/30$Build-2</Application>
  <AppVersion>15.0000</AppVersion>
  <Pages>2</Pages>
  <Words>407</Words>
  <Characters>3085</Characters>
  <CharactersWithSpaces>3478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2023-02-28T09:50:00Z</dcterms:created>
  <dc:creator>Joanna Trajman</dc:creator>
  <dc:description/>
  <dc:language>pl-PL</dc:language>
  <cp:lastModifiedBy/>
  <dcterms:modified xsi:type="dcterms:W3CDTF">2023-03-01T12:25:47Z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