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DC" w:rsidRDefault="00D073DC" w:rsidP="00D073DC">
      <w:pPr>
        <w:spacing w:after="0" w:line="240" w:lineRule="auto"/>
        <w:ind w:right="283" w:firstLine="694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5</w:t>
      </w:r>
    </w:p>
    <w:p w:rsidR="00D073DC" w:rsidRDefault="00D073DC" w:rsidP="00D073DC">
      <w:pPr>
        <w:spacing w:after="0" w:line="240" w:lineRule="auto"/>
        <w:ind w:right="283" w:firstLine="694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Zasad</w:t>
      </w:r>
    </w:p>
    <w:p w:rsidR="00D073DC" w:rsidRDefault="00D073DC" w:rsidP="00D073DC">
      <w:pPr>
        <w:spacing w:after="0" w:line="240" w:lineRule="auto"/>
        <w:ind w:firstLine="6946"/>
        <w:rPr>
          <w:rFonts w:ascii="Verdana" w:hAnsi="Verdana"/>
          <w:sz w:val="20"/>
          <w:szCs w:val="20"/>
        </w:rPr>
      </w:pPr>
    </w:p>
    <w:p w:rsidR="00D073DC" w:rsidRDefault="00D073DC" w:rsidP="00D073DC">
      <w:pPr>
        <w:ind w:left="-426" w:firstLine="284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SYLABUS PRZEDMIOTU/MODUŁU ZAJĘĆ NA STUDIACH WYŻSZYCH/DOKTORANCKICH</w:t>
      </w:r>
      <w:bookmarkStart w:id="0" w:name="_GoBack"/>
      <w:bookmarkEnd w:id="0"/>
    </w:p>
    <w:p w:rsidR="00D073DC" w:rsidRDefault="00D073DC" w:rsidP="00D073D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4640"/>
        <w:gridCol w:w="613"/>
        <w:gridCol w:w="4028"/>
      </w:tblGrid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 magisterskie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polski</w:t>
            </w:r>
          </w:p>
        </w:tc>
      </w:tr>
      <w:tr w:rsidR="00D073DC" w:rsidTr="00D073DC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Instytut Studiów Międzynarodowych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D073DC" w:rsidRDefault="00D073D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26-SM—S</w:t>
            </w:r>
            <w:r w:rsidR="00963863">
              <w:rPr>
                <w:sz w:val="24"/>
                <w:szCs w:val="24"/>
              </w:rPr>
              <w:t>2-E01-SM</w:t>
            </w:r>
          </w:p>
          <w:p w:rsidR="00963863" w:rsidRPr="00963863" w:rsidRDefault="00963863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26-SM—Z2-E03-SM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Stosunki Międzynarodowe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>(I lub II stopień lub jednolite studia magisterskie)</w:t>
            </w:r>
          </w:p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stopień magisterskie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Rok studiów </w:t>
            </w:r>
            <w:r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Trzeci i czwarty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Semestr </w:t>
            </w:r>
            <w:r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D073DC" w:rsidRDefault="00522CC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- </w:t>
            </w:r>
            <w:r w:rsidR="00D073DC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30/16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Metody kształcenia</w:t>
            </w:r>
          </w:p>
          <w:p w:rsidR="00BF1632" w:rsidRPr="00635DC1" w:rsidRDefault="00522CCC" w:rsidP="00BF163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Zajęcia seminaryjne, przygotowanie projektów,</w:t>
            </w:r>
            <w:r w:rsidR="00D073DC">
              <w:rPr>
                <w:sz w:val="24"/>
                <w:szCs w:val="24"/>
              </w:rPr>
              <w:t xml:space="preserve"> analiza tekstów, ukierunkow</w:t>
            </w:r>
            <w:r>
              <w:rPr>
                <w:sz w:val="24"/>
                <w:szCs w:val="24"/>
              </w:rPr>
              <w:t>ana dyskusja wokół proponowanych tematów prac i ich kolejnych partii,</w:t>
            </w:r>
            <w:r w:rsidR="00D073DC">
              <w:rPr>
                <w:sz w:val="24"/>
                <w:szCs w:val="24"/>
              </w:rPr>
              <w:t xml:space="preserve"> praca w grupach</w:t>
            </w:r>
            <w:r w:rsidR="00BF1632">
              <w:rPr>
                <w:sz w:val="24"/>
                <w:szCs w:val="24"/>
              </w:rPr>
              <w:t>,</w:t>
            </w:r>
            <w:r w:rsidR="00BF1632" w:rsidRPr="00BF1632">
              <w:rPr>
                <w:rFonts w:ascii="Verdana" w:hAnsi="Verdana"/>
                <w:sz w:val="20"/>
                <w:szCs w:val="20"/>
              </w:rPr>
              <w:t xml:space="preserve"> analiza aktów prawnych, umów międzynarodowych, konwencji, oficjalnych enuncjacji przywódców państw, ministrów spraw zagranicznych, ukierunkowana dyskusja, studia przypadków, gry symulacyjne, praca w grupach, rozwiązywanie zadań, recenzja publikacji akademickiej, esej, prezentacja multimedialna. </w:t>
            </w:r>
          </w:p>
          <w:p w:rsidR="00D073DC" w:rsidRDefault="00D073D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D073DC" w:rsidRDefault="00D073DC">
            <w:pPr>
              <w:spacing w:after="12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Prof. dr hab. Maciej Mróz</w:t>
            </w: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Pr="00635DC1" w:rsidRDefault="00D073DC" w:rsidP="00D073D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Wymagania wstępne w zakresie wiedzy, umiejętności i kompetencji społecznych dla przedmiotu/modułu</w:t>
            </w:r>
            <w:r w:rsidRPr="00D073DC">
              <w:rPr>
                <w:rFonts w:ascii="Verdana" w:hAnsi="Verdana"/>
                <w:sz w:val="20"/>
                <w:szCs w:val="20"/>
              </w:rPr>
              <w:t xml:space="preserve"> Seminarium magisterskie w ramach specjalności dyplomatycznej ma za zadanie przygotowanie studenta do napisania pod kierunkiem promotora pracy magisterskiej z szeroko rozumianej problematyki współczesnej polityki międzynarodowej i dyplomacji. Student uczestniczący w seminarium musi posiadać niezbędny zasób wiedzy m.in. z zakresu polityki międzynarodowej, historii dyplomacji, prawa dyplomatycznego i konsularnego, metodologii badań nauk społecznych i innych przedmiotów realizowanych w czasie studiów licencjackich; legitymować się znajomością co najmniej dwóch języków obcych; poza tym preferowane będą osoby, które odbyły staże w placówkach dyplomatycznych i instytucjach międzynarodowych. Student powinien w trakcie dotychczasowych studiów nabyć umiejętności krytycznego myślenia, analizowania procesów politycznych i społecznych oraz charakteryzować się podstawowym przygotowaniem do samodzielnego prowadzenia kwerendy bibliotecznej i zbierania materiałów źródłowych oraz ich opracowywania i analizowania. </w:t>
            </w:r>
          </w:p>
          <w:p w:rsidR="00D073DC" w:rsidRDefault="00D073DC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073DC" w:rsidRDefault="00D073D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Wiedza</w:t>
            </w:r>
          </w:p>
          <w:p w:rsidR="00A5268F" w:rsidRDefault="00A5268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A5268F" w:rsidRDefault="00A5268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B63DFE" w:rsidRPr="008366D4" w:rsidRDefault="00B63DFE" w:rsidP="00B63DF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63DFE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B63DFE">
              <w:rPr>
                <w:rFonts w:ascii="Verdana" w:hAnsi="Verdana"/>
                <w:sz w:val="20"/>
                <w:szCs w:val="20"/>
              </w:rPr>
              <w:t>1. Poszerzanie i systematyzowanie wiedzy na temat współczesnych stosunków międzynarodowych, ze szczególnym uwzględnieniem problematyki relacji bilateralnych i multilateralnych pomiędzy państwami i innymi aktorami stosunków międzynarodowych.</w:t>
            </w:r>
            <w:r>
              <w:rPr>
                <w:rFonts w:ascii="Verdana" w:hAnsi="Verdana"/>
                <w:sz w:val="20"/>
                <w:szCs w:val="20"/>
              </w:rPr>
              <w:t xml:space="preserve"> Odniesienie do efektów kierunkowych</w:t>
            </w:r>
            <w:r w:rsidR="008549C6">
              <w:rPr>
                <w:rFonts w:ascii="Verdana" w:hAnsi="Verdana"/>
                <w:sz w:val="20"/>
                <w:szCs w:val="20"/>
              </w:rPr>
              <w:t xml:space="preserve"> j. w</w:t>
            </w:r>
            <w:r w:rsidR="008549C6" w:rsidRPr="008549C6">
              <w:rPr>
                <w:rFonts w:ascii="Verdana" w:hAnsi="Verdana"/>
                <w:sz w:val="20"/>
                <w:szCs w:val="20"/>
              </w:rPr>
              <w:t>. K_W01, K_W03, K_W05</w:t>
            </w:r>
          </w:p>
          <w:p w:rsidR="00B63DFE" w:rsidRPr="008366D4" w:rsidRDefault="00B63DFE" w:rsidP="00B63DF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63DFE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B63DFE">
              <w:rPr>
                <w:rFonts w:ascii="Verdana" w:hAnsi="Verdana"/>
                <w:sz w:val="20"/>
                <w:szCs w:val="20"/>
              </w:rPr>
              <w:t>2. Ugruntowanie znajomości problematyki międzynarodowej, zarówno w kontekście dyplomacji regionalnych integracji, jak i dyplomacji problemów globalnych współczesnego świata.</w:t>
            </w:r>
            <w:r w:rsidR="008549C6">
              <w:rPr>
                <w:rFonts w:ascii="Verdana" w:hAnsi="Verdana"/>
                <w:sz w:val="20"/>
                <w:szCs w:val="20"/>
              </w:rPr>
              <w:t xml:space="preserve"> j. w. </w:t>
            </w:r>
            <w:r w:rsidR="008549C6" w:rsidRPr="008366D4">
              <w:rPr>
                <w:rFonts w:ascii="Verdana" w:hAnsi="Verdana"/>
                <w:sz w:val="20"/>
                <w:szCs w:val="20"/>
              </w:rPr>
              <w:t>K_W03, K_W17, K_W18, K_W28</w:t>
            </w:r>
          </w:p>
          <w:p w:rsidR="00B63DFE" w:rsidRPr="00B63DFE" w:rsidRDefault="00B63DFE" w:rsidP="00B63DF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63DFE" w:rsidRPr="008366D4" w:rsidRDefault="00B63DFE" w:rsidP="00B63DF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63DFE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B63DFE">
              <w:rPr>
                <w:rFonts w:ascii="Verdana" w:hAnsi="Verdana"/>
                <w:sz w:val="20"/>
                <w:szCs w:val="20"/>
              </w:rPr>
              <w:t>3. Pogłębianie zasobu wiadomości z zakresu funkcjonowania wewnętrznych i zewnętrznych organów państwa, wpływu systemu politycznego na realizację polityki zagranicznej państw, dyplomacji dwu i wielostronnej, instrumentarium dyplomatycznego itp.</w:t>
            </w:r>
            <w:r w:rsidR="008366D4">
              <w:rPr>
                <w:rFonts w:ascii="Verdana" w:hAnsi="Verdana"/>
                <w:sz w:val="20"/>
                <w:szCs w:val="20"/>
              </w:rPr>
              <w:t xml:space="preserve"> j. w</w:t>
            </w:r>
            <w:r w:rsidR="008366D4" w:rsidRPr="008366D4">
              <w:rPr>
                <w:rFonts w:ascii="Verdana" w:hAnsi="Verdana"/>
                <w:sz w:val="20"/>
                <w:szCs w:val="20"/>
              </w:rPr>
              <w:t>. K_W16, K_W29</w:t>
            </w:r>
          </w:p>
          <w:p w:rsidR="008366D4" w:rsidRPr="00B63DFE" w:rsidRDefault="00B63DFE" w:rsidP="008366D4">
            <w:pPr>
              <w:tabs>
                <w:tab w:val="left" w:pos="3024"/>
              </w:tabs>
              <w:spacing w:after="120"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B63DFE">
              <w:rPr>
                <w:rFonts w:ascii="Verdana" w:hAnsi="Verdana"/>
                <w:sz w:val="20"/>
                <w:szCs w:val="20"/>
              </w:rPr>
              <w:t>W</w:t>
            </w:r>
            <w:r w:rsidR="0059012D">
              <w:rPr>
                <w:rFonts w:ascii="Verdana" w:hAnsi="Verdana"/>
                <w:sz w:val="20"/>
                <w:szCs w:val="20"/>
              </w:rPr>
              <w:t>0</w:t>
            </w:r>
            <w:r w:rsidRPr="00B63DFE">
              <w:rPr>
                <w:rFonts w:ascii="Verdana" w:hAnsi="Verdana"/>
                <w:sz w:val="20"/>
                <w:szCs w:val="20"/>
              </w:rPr>
              <w:t xml:space="preserve">4. Utrwalanie wiedzy z zakresu metodologii nauk społecznych niezbędnej dla </w:t>
            </w:r>
            <w:r w:rsidRPr="00B63DFE">
              <w:rPr>
                <w:rFonts w:ascii="Verdana" w:hAnsi="Verdana"/>
                <w:sz w:val="20"/>
                <w:szCs w:val="20"/>
              </w:rPr>
              <w:lastRenderedPageBreak/>
              <w:t>przygotowania pod kierunkiem kierownika seminarium pracy magisterskiej.</w:t>
            </w:r>
            <w:r w:rsidR="008366D4">
              <w:rPr>
                <w:rFonts w:ascii="Verdana" w:hAnsi="Verdana"/>
                <w:sz w:val="20"/>
                <w:szCs w:val="20"/>
              </w:rPr>
              <w:t xml:space="preserve"> j. w</w:t>
            </w:r>
            <w:r w:rsidR="008366D4" w:rsidRPr="008366D4">
              <w:rPr>
                <w:rFonts w:ascii="Verdana" w:hAnsi="Verdana"/>
                <w:sz w:val="20"/>
                <w:szCs w:val="20"/>
              </w:rPr>
              <w:t>. K_W05</w:t>
            </w:r>
          </w:p>
          <w:p w:rsidR="008549C6" w:rsidRDefault="008549C6" w:rsidP="00E0515F">
            <w:pPr>
              <w:spacing w:line="360" w:lineRule="auto"/>
              <w:rPr>
                <w:sz w:val="20"/>
                <w:szCs w:val="20"/>
              </w:rPr>
            </w:pPr>
          </w:p>
          <w:p w:rsidR="00D073DC" w:rsidRDefault="00D073DC">
            <w:pPr>
              <w:spacing w:line="276" w:lineRule="auto"/>
              <w:rPr>
                <w:sz w:val="24"/>
                <w:szCs w:val="24"/>
              </w:rPr>
            </w:pPr>
          </w:p>
          <w:p w:rsidR="00D073DC" w:rsidRDefault="00D07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pl-PL"/>
              </w:rPr>
            </w:pPr>
            <w:r>
              <w:rPr>
                <w:sz w:val="28"/>
                <w:szCs w:val="28"/>
              </w:rPr>
              <w:t>Umiejętności</w:t>
            </w:r>
            <w:r>
              <w:rPr>
                <w:sz w:val="28"/>
                <w:szCs w:val="28"/>
                <w:lang w:eastAsia="pl-PL"/>
              </w:rPr>
              <w:t xml:space="preserve"> </w:t>
            </w:r>
          </w:p>
          <w:p w:rsidR="00E0515F" w:rsidRDefault="00E051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pl-PL"/>
              </w:rPr>
            </w:pPr>
          </w:p>
          <w:p w:rsidR="00E0515F" w:rsidRDefault="00E051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pl-PL"/>
              </w:rPr>
            </w:pPr>
          </w:p>
          <w:p w:rsidR="009D650E" w:rsidRPr="00635DC1" w:rsidRDefault="001506E1" w:rsidP="009D65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506E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1506E1">
              <w:rPr>
                <w:rFonts w:ascii="Verdana" w:hAnsi="Verdana"/>
                <w:sz w:val="20"/>
                <w:szCs w:val="20"/>
              </w:rPr>
              <w:t>1. Rozwijanie umiejętności samodzielnego i krytycznego myślenia, kształtowanie dyplomatycznych zachowań i postaw, nauki sztuki negocjowania oraz obrony własnych racji za pomocą właściwej argumentacji.</w:t>
            </w:r>
            <w:r w:rsidR="009D650E" w:rsidRPr="00635DC1">
              <w:rPr>
                <w:sz w:val="20"/>
                <w:szCs w:val="20"/>
              </w:rPr>
              <w:t xml:space="preserve"> </w:t>
            </w:r>
            <w:r w:rsidR="009D650E">
              <w:rPr>
                <w:sz w:val="20"/>
                <w:szCs w:val="20"/>
              </w:rPr>
              <w:t xml:space="preserve"> </w:t>
            </w:r>
            <w:r w:rsidR="009D650E" w:rsidRPr="009D650E">
              <w:rPr>
                <w:rFonts w:ascii="Verdana" w:hAnsi="Verdana"/>
                <w:sz w:val="20"/>
                <w:szCs w:val="20"/>
              </w:rPr>
              <w:t>J. w. K_U06, K_U07, K_U08</w:t>
            </w:r>
          </w:p>
          <w:p w:rsidR="001506E1" w:rsidRPr="001506E1" w:rsidRDefault="001506E1" w:rsidP="001506E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506E1" w:rsidRDefault="001506E1" w:rsidP="001506E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506E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1506E1">
              <w:rPr>
                <w:rFonts w:ascii="Verdana" w:hAnsi="Verdana"/>
                <w:sz w:val="20"/>
                <w:szCs w:val="20"/>
              </w:rPr>
              <w:t>2. Pogłębianie umiejętności pracy zespołowej i pobudzanie kreatywności</w:t>
            </w:r>
            <w:r w:rsidRPr="001506E1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Pr="001506E1">
              <w:rPr>
                <w:rFonts w:ascii="Verdana" w:hAnsi="Verdana"/>
                <w:sz w:val="20"/>
                <w:szCs w:val="20"/>
              </w:rPr>
              <w:t xml:space="preserve"> nabywanie zdolności prowadzenia konwersacji oraz znajomości obyczajów obowiązujących w świecie dyplomatycznym.</w:t>
            </w:r>
            <w:r w:rsidR="009D650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650E" w:rsidRPr="009D650E">
              <w:rPr>
                <w:rFonts w:ascii="Verdana" w:hAnsi="Verdana"/>
                <w:sz w:val="20"/>
                <w:szCs w:val="20"/>
              </w:rPr>
              <w:t>j. w. K_U08</w:t>
            </w:r>
          </w:p>
          <w:p w:rsidR="00E0515F" w:rsidRPr="009D650E" w:rsidRDefault="00E0515F" w:rsidP="001506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506E1" w:rsidRDefault="001506E1" w:rsidP="001506E1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506E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1506E1">
              <w:rPr>
                <w:rFonts w:ascii="Verdana" w:hAnsi="Verdana"/>
                <w:sz w:val="20"/>
                <w:szCs w:val="20"/>
              </w:rPr>
              <w:t>3. Samodzielne posługiwanie się warsztatem badawczym, zarówno w zakresie metod badawczych, jak i techniki prowadzenia badań.</w:t>
            </w:r>
            <w:r w:rsidR="009D650E">
              <w:rPr>
                <w:rFonts w:ascii="Verdana" w:hAnsi="Verdana"/>
                <w:sz w:val="20"/>
                <w:szCs w:val="20"/>
              </w:rPr>
              <w:t xml:space="preserve"> j</w:t>
            </w:r>
            <w:r w:rsidR="009D650E" w:rsidRPr="009D650E">
              <w:rPr>
                <w:rFonts w:ascii="Verdana" w:hAnsi="Verdana"/>
                <w:sz w:val="20"/>
                <w:szCs w:val="20"/>
              </w:rPr>
              <w:t>. w. K_U20, K_U27</w:t>
            </w:r>
          </w:p>
          <w:p w:rsidR="00E0515F" w:rsidRPr="009D650E" w:rsidRDefault="00E0515F" w:rsidP="001506E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073DC" w:rsidRDefault="001506E1" w:rsidP="00DA6C6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506E1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1506E1">
              <w:rPr>
                <w:rFonts w:ascii="Verdana" w:hAnsi="Verdana"/>
                <w:sz w:val="20"/>
                <w:szCs w:val="20"/>
              </w:rPr>
              <w:t>4. Wyrobienie pewnych nawyków składających się na ogólną kulturę humanistyczną i dyplomatyczno-polityczną.</w:t>
            </w:r>
            <w:r w:rsidR="009D650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650E" w:rsidRPr="009D650E">
              <w:rPr>
                <w:rFonts w:ascii="Verdana" w:hAnsi="Verdana"/>
                <w:sz w:val="20"/>
                <w:szCs w:val="20"/>
              </w:rPr>
              <w:t>j. w. K_U30</w:t>
            </w:r>
          </w:p>
          <w:p w:rsidR="00E0515F" w:rsidRPr="00DA6C62" w:rsidRDefault="00E0515F" w:rsidP="00DA6C6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073DC" w:rsidRPr="00E0515F" w:rsidRDefault="00DA6C62" w:rsidP="00E0515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U05</w:t>
            </w:r>
            <w:r w:rsidR="00D073DC">
              <w:rPr>
                <w:sz w:val="24"/>
                <w:szCs w:val="24"/>
                <w:lang w:eastAsia="pl-PL"/>
              </w:rPr>
              <w:t>.</w:t>
            </w:r>
            <w:r w:rsidR="00D073DC">
              <w:rPr>
                <w:color w:val="0000FF"/>
                <w:sz w:val="24"/>
                <w:szCs w:val="24"/>
              </w:rPr>
              <w:t xml:space="preserve"> </w:t>
            </w:r>
            <w:r w:rsidR="00D073DC">
              <w:rPr>
                <w:sz w:val="24"/>
                <w:szCs w:val="24"/>
              </w:rPr>
              <w:t xml:space="preserve">Student </w:t>
            </w:r>
            <w:r w:rsidR="00D073DC">
              <w:rPr>
                <w:rFonts w:eastAsia="Calibri"/>
                <w:sz w:val="24"/>
                <w:szCs w:val="24"/>
                <w:lang w:eastAsia="pl-PL"/>
              </w:rPr>
              <w:t>posiada umiejętność efektywnego zastosowania metod i narzędzi badań właściwych dla nauk społecznych i administracji niezbędnych w celu analizy współczesnej polityki międzynarodowej i dyplomacji. j. w. K-U05, K – U03</w:t>
            </w:r>
          </w:p>
          <w:p w:rsidR="00D073DC" w:rsidRDefault="00D073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pl-PL"/>
              </w:rPr>
            </w:pPr>
          </w:p>
          <w:p w:rsidR="00D073DC" w:rsidRDefault="00D073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pl-PL"/>
              </w:rPr>
            </w:pPr>
          </w:p>
          <w:p w:rsidR="00D073DC" w:rsidRDefault="00D073DC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pl-PL"/>
              </w:rPr>
            </w:pPr>
            <w:r>
              <w:rPr>
                <w:rFonts w:eastAsia="Calibri"/>
                <w:sz w:val="28"/>
                <w:szCs w:val="28"/>
                <w:lang w:eastAsia="pl-PL"/>
              </w:rPr>
              <w:t>Kompetencje</w:t>
            </w:r>
          </w:p>
          <w:p w:rsidR="00412219" w:rsidRDefault="00412219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pl-PL"/>
              </w:rPr>
            </w:pPr>
          </w:p>
          <w:p w:rsidR="000F5BF5" w:rsidRPr="00A5268F" w:rsidRDefault="000F5BF5" w:rsidP="00A526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K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0</w:t>
            </w: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1 Twórcza i efektywna umiejętność pracy indywidualnej oraz zespołowej, pełnienie określonych ról społecznych, predyspozycje do myślenia i działania kreatywnego i innowacyjnego.</w:t>
            </w:r>
            <w:r w:rsid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j. w</w:t>
            </w:r>
            <w:r w:rsidR="00A5268F" w:rsidRP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  <w:r w:rsidR="00A5268F" w:rsidRPr="00A5268F">
              <w:rPr>
                <w:rFonts w:ascii="Verdana" w:hAnsi="Verdana"/>
                <w:sz w:val="20"/>
                <w:szCs w:val="20"/>
              </w:rPr>
              <w:t>K_K02, K_K03</w:t>
            </w:r>
          </w:p>
          <w:p w:rsidR="000F5BF5" w:rsidRPr="000F5BF5" w:rsidRDefault="000F5BF5" w:rsidP="000F5B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</w:p>
          <w:p w:rsidR="000F5BF5" w:rsidRPr="00A5268F" w:rsidRDefault="000F5BF5" w:rsidP="00A526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5BF5">
              <w:rPr>
                <w:rFonts w:ascii="Verdana" w:hAnsi="Verdana"/>
                <w:sz w:val="20"/>
                <w:szCs w:val="20"/>
                <w:lang w:eastAsia="pl-PL"/>
              </w:rPr>
              <w:t>K</w:t>
            </w:r>
            <w:r>
              <w:rPr>
                <w:rFonts w:ascii="Verdana" w:hAnsi="Verdana"/>
                <w:sz w:val="20"/>
                <w:szCs w:val="20"/>
                <w:lang w:eastAsia="pl-PL"/>
              </w:rPr>
              <w:t>0</w:t>
            </w:r>
            <w:r w:rsidRPr="000F5BF5">
              <w:rPr>
                <w:rFonts w:ascii="Verdana" w:hAnsi="Verdana"/>
                <w:sz w:val="20"/>
                <w:szCs w:val="20"/>
                <w:lang w:eastAsia="pl-PL"/>
              </w:rPr>
              <w:t xml:space="preserve">2 </w:t>
            </w: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Utrwalanie aktywnych postaw prospołecznych, wyrabianie kompetencji umożliwiających właściwą ocenę zachowań politycznych i społecznych za pomocą nabytej wiedzy naukowej.</w:t>
            </w:r>
            <w:r w:rsid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j. </w:t>
            </w:r>
            <w:r w:rsidR="00A5268F" w:rsidRP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w. </w:t>
            </w:r>
            <w:r w:rsidR="00A5268F" w:rsidRPr="00A5268F">
              <w:rPr>
                <w:rFonts w:ascii="Verdana" w:hAnsi="Verdana"/>
                <w:sz w:val="20"/>
                <w:szCs w:val="20"/>
              </w:rPr>
              <w:t>K_K16, K_K17</w:t>
            </w:r>
          </w:p>
          <w:p w:rsidR="000F5BF5" w:rsidRPr="000F5BF5" w:rsidRDefault="000F5BF5" w:rsidP="000F5B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K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0</w:t>
            </w: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3 Interdyscyplinarne podejście do badań naukowych poprzez wykorzystanie dorobku różnych dyscyplin przydatnych w opisie i analizie problematyki międzynarodowej.</w:t>
            </w:r>
          </w:p>
          <w:p w:rsidR="000F5BF5" w:rsidRPr="000F5BF5" w:rsidRDefault="000F5BF5" w:rsidP="000F5B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</w:p>
          <w:p w:rsidR="00A5268F" w:rsidRPr="00635DC1" w:rsidRDefault="000F5BF5" w:rsidP="00A5268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K</w:t>
            </w: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0</w:t>
            </w: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4 Ugruntowanie umiejętności rozumienia procesów politycznych, społecznych i ekonomicznych zachodzących we współczesnym świecie i ich wpływu na zachowanie różnych aktorów stosunków międzynarodowych i szerzej całego otoczenia międzynarodowego.</w:t>
            </w:r>
            <w:r w:rsid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j. w.</w:t>
            </w:r>
            <w:r w:rsidR="00A5268F" w:rsidRPr="00635DC1">
              <w:rPr>
                <w:sz w:val="20"/>
                <w:szCs w:val="20"/>
              </w:rPr>
              <w:t xml:space="preserve"> K_K07</w:t>
            </w:r>
          </w:p>
          <w:p w:rsidR="000F5BF5" w:rsidRPr="000F5BF5" w:rsidRDefault="000F5BF5" w:rsidP="000F5B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</w:p>
          <w:p w:rsidR="00A5268F" w:rsidRDefault="000F5BF5" w:rsidP="00A5268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pl-PL"/>
              </w:rPr>
              <w:t>K0</w:t>
            </w:r>
            <w:r w:rsidRPr="000F5BF5">
              <w:rPr>
                <w:rFonts w:ascii="Verdana" w:eastAsia="Calibri" w:hAnsi="Verdana"/>
                <w:sz w:val="20"/>
                <w:szCs w:val="20"/>
                <w:lang w:eastAsia="pl-PL"/>
              </w:rPr>
              <w:t>5 Kształtowanie postaw tolerancji i otwartości wobec innych systemów wartości i odmiennych zachowań w polityce międzynarodowej.</w:t>
            </w:r>
            <w:r w:rsid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5268F">
              <w:rPr>
                <w:rFonts w:ascii="Verdana" w:eastAsia="Calibri" w:hAnsi="Verdana"/>
                <w:sz w:val="20"/>
                <w:szCs w:val="20"/>
                <w:lang w:eastAsia="pl-PL"/>
              </w:rPr>
              <w:t>j.w</w:t>
            </w:r>
            <w:proofErr w:type="spellEnd"/>
            <w:r w:rsidR="00A5268F" w:rsidRPr="00A5268F">
              <w:rPr>
                <w:rFonts w:ascii="Verdana" w:eastAsia="Calibri" w:hAnsi="Verdana"/>
                <w:sz w:val="20"/>
                <w:szCs w:val="20"/>
                <w:lang w:eastAsia="pl-PL"/>
              </w:rPr>
              <w:t xml:space="preserve">. </w:t>
            </w:r>
            <w:r w:rsidR="00A5268F" w:rsidRPr="00A5268F">
              <w:rPr>
                <w:rFonts w:ascii="Verdana" w:hAnsi="Verdana"/>
                <w:sz w:val="20"/>
                <w:szCs w:val="20"/>
              </w:rPr>
              <w:t>K_K09</w:t>
            </w:r>
            <w:r w:rsidR="00A5268F" w:rsidRPr="00635DC1">
              <w:rPr>
                <w:sz w:val="20"/>
                <w:szCs w:val="20"/>
              </w:rPr>
              <w:t xml:space="preserve"> </w:t>
            </w:r>
            <w:r w:rsidR="00A5268F" w:rsidRPr="00A5268F">
              <w:rPr>
                <w:rFonts w:ascii="Verdana" w:hAnsi="Verdana"/>
                <w:sz w:val="20"/>
                <w:szCs w:val="20"/>
              </w:rPr>
              <w:t>K_K15</w:t>
            </w:r>
          </w:p>
          <w:p w:rsidR="00A5268F" w:rsidRPr="00635DC1" w:rsidRDefault="00A5268F" w:rsidP="00A5268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D073DC" w:rsidRPr="000F5BF5" w:rsidRDefault="00D073DC" w:rsidP="000F5BF5">
            <w:pPr>
              <w:spacing w:line="360" w:lineRule="auto"/>
              <w:jc w:val="both"/>
              <w:rPr>
                <w:rFonts w:ascii="Verdana" w:eastAsia="Calibri" w:hAnsi="Verdana"/>
                <w:sz w:val="20"/>
                <w:szCs w:val="20"/>
                <w:lang w:eastAsia="pl-PL"/>
              </w:rPr>
            </w:pPr>
          </w:p>
          <w:p w:rsidR="00A5268F" w:rsidRPr="00E33BC5" w:rsidRDefault="000F5BF5" w:rsidP="00E33B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</w:pPr>
            <w:r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K06</w:t>
            </w:r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 xml:space="preserve"> Student umiej</w:t>
            </w:r>
            <w:r w:rsidR="00D073DC" w:rsidRPr="000F5BF5">
              <w:rPr>
                <w:rFonts w:ascii="Verdana" w:eastAsia="Calibri" w:hAnsi="Verdana" w:cs="TTE1ABE968t00"/>
                <w:sz w:val="20"/>
                <w:szCs w:val="20"/>
                <w:lang w:eastAsia="pl-PL"/>
              </w:rPr>
              <w:t>ę</w:t>
            </w:r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tnie odwołuje si</w:t>
            </w:r>
            <w:r w:rsidR="00D073DC" w:rsidRPr="000F5BF5">
              <w:rPr>
                <w:rFonts w:ascii="Verdana" w:eastAsia="Calibri" w:hAnsi="Verdana" w:cs="TTE1ABE968t00"/>
                <w:sz w:val="20"/>
                <w:szCs w:val="20"/>
                <w:lang w:eastAsia="pl-PL"/>
              </w:rPr>
              <w:t xml:space="preserve">e </w:t>
            </w:r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do wiedzy interdyscyplinarnej (prawa, ekonomii, politologii, historii) w procesie opisu i wyja</w:t>
            </w:r>
            <w:r w:rsidR="00D073DC" w:rsidRPr="000F5BF5">
              <w:rPr>
                <w:rFonts w:ascii="Verdana" w:eastAsia="Calibri" w:hAnsi="Verdana" w:cs="TTE1ABE968t00"/>
                <w:sz w:val="20"/>
                <w:szCs w:val="20"/>
                <w:lang w:eastAsia="pl-PL"/>
              </w:rPr>
              <w:t>ś</w:t>
            </w:r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niania ró</w:t>
            </w:r>
            <w:r w:rsidR="00D073DC" w:rsidRPr="000F5BF5">
              <w:rPr>
                <w:rFonts w:ascii="Verdana" w:eastAsia="Calibri" w:hAnsi="Verdana" w:cs="TTE1ABE968t00"/>
                <w:sz w:val="20"/>
                <w:szCs w:val="20"/>
                <w:lang w:eastAsia="pl-PL"/>
              </w:rPr>
              <w:t>ż</w:t>
            </w:r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 xml:space="preserve">nych aspektów współczesnej polityki zagranicznej i dyplomacji. </w:t>
            </w:r>
            <w:proofErr w:type="spellStart"/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j.w</w:t>
            </w:r>
            <w:proofErr w:type="spellEnd"/>
            <w:r w:rsidR="00D073DC" w:rsidRPr="000F5BF5">
              <w:rPr>
                <w:rFonts w:ascii="Verdana" w:eastAsia="Calibri" w:hAnsi="Verdana" w:cs="Times-Roman"/>
                <w:sz w:val="20"/>
                <w:szCs w:val="20"/>
                <w:lang w:eastAsia="pl-PL"/>
              </w:rPr>
              <w:t>. K-K01</w:t>
            </w:r>
          </w:p>
          <w:p w:rsidR="00A5268F" w:rsidRPr="00635DC1" w:rsidRDefault="00A5268F" w:rsidP="00A5268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073DC" w:rsidRDefault="00D073DC">
            <w:pPr>
              <w:spacing w:line="276" w:lineRule="auto"/>
              <w:rPr>
                <w:sz w:val="24"/>
                <w:szCs w:val="24"/>
              </w:rPr>
            </w:pPr>
          </w:p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73DC" w:rsidTr="00D073DC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D073DC" w:rsidRDefault="00D073DC" w:rsidP="00623F3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Zajęcia organizacyjne</w:t>
            </w: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Prezentacja zasadniczych obszarów badawczych realizowanych w ramach seminarium</w:t>
            </w: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Metodologia i wymagania formalne, technika sporządzania przypisów i odsyłaczy itp.</w:t>
            </w: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Przygotowanie planu i konspektu pracy</w:t>
            </w: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Dyskusja pod kierunkiem kierownika seminarium nad zaproponowanymi tematami prac</w:t>
            </w:r>
          </w:p>
          <w:p w:rsidR="00E33BC5" w:rsidRDefault="00E33BC5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Złożenie i dyskusja nad pierwszym rozdziałem pracy</w:t>
            </w:r>
          </w:p>
          <w:p w:rsid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Omawianie kolejnych rozdziałów prac magisterskich – weryfikacja zastosowanej literatury i źródeł </w:t>
            </w:r>
            <w:r w:rsidR="00E33BC5">
              <w:rPr>
                <w:rFonts w:ascii="Verdana" w:hAnsi="Verdana"/>
                <w:sz w:val="20"/>
                <w:szCs w:val="20"/>
              </w:rPr>
              <w:t>(semestr drugi i trzeci)</w:t>
            </w:r>
          </w:p>
          <w:p w:rsidR="00623F30" w:rsidRP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623F30">
              <w:rPr>
                <w:rFonts w:ascii="Verdana" w:hAnsi="Verdana"/>
                <w:sz w:val="20"/>
                <w:szCs w:val="20"/>
              </w:rPr>
              <w:t>rzedstawienie tematyki seminarium w</w:t>
            </w:r>
            <w:r>
              <w:rPr>
                <w:rFonts w:ascii="Verdana" w:hAnsi="Verdana"/>
                <w:sz w:val="20"/>
                <w:szCs w:val="20"/>
              </w:rPr>
              <w:t xml:space="preserve"> kolejnych semestrach</w:t>
            </w:r>
            <w:r w:rsidRPr="00623F30">
              <w:rPr>
                <w:rFonts w:ascii="Verdana" w:hAnsi="Verdana"/>
                <w:sz w:val="20"/>
                <w:szCs w:val="20"/>
              </w:rPr>
              <w:t xml:space="preserve"> wraz z warunkami uzyskania zaliczenia</w:t>
            </w:r>
          </w:p>
          <w:p w:rsidR="00623F30" w:rsidRP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23F30">
              <w:rPr>
                <w:rFonts w:ascii="Verdana" w:hAnsi="Verdana"/>
                <w:sz w:val="20"/>
                <w:szCs w:val="20"/>
              </w:rPr>
              <w:t xml:space="preserve">Przygotowanie merytoryczne i dyskusja nad metodologią badań niezbędną do napisania ostatnich rozdziałów pracy wraz z zakończeniem, bibliografią i wykazem źródeł, tabelami i diagramami, fragmentami wykorzystanych dokumentów </w:t>
            </w:r>
          </w:p>
          <w:p w:rsidR="00623F30" w:rsidRP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23F30">
              <w:rPr>
                <w:rFonts w:ascii="Verdana" w:hAnsi="Verdana"/>
                <w:sz w:val="20"/>
                <w:szCs w:val="20"/>
              </w:rPr>
              <w:t>Prezentacja i dyskusja nad całością pracy magisterskiej, weryfikacja hipotez badawczych, korekta, prace redakcyjne itp. Ostatnie zalecenia i poprawki zgłoszone przez kierownika seminarium</w:t>
            </w:r>
          </w:p>
          <w:p w:rsidR="00623F30" w:rsidRPr="00623F30" w:rsidRDefault="00623F30" w:rsidP="00623F3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23F30">
              <w:rPr>
                <w:rFonts w:ascii="Verdana" w:hAnsi="Verdana"/>
                <w:sz w:val="20"/>
                <w:szCs w:val="20"/>
              </w:rPr>
              <w:t>Złożenie poprawionej przez studentów pracy magisterskiej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73DC" w:rsidTr="00D073DC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Zakładane efekty kształcenia </w:t>
            </w:r>
          </w:p>
          <w:p w:rsidR="00D073DC" w:rsidRDefault="00D073DC" w:rsidP="00A55CD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sz w:val="24"/>
                <w:szCs w:val="24"/>
              </w:rPr>
              <w:t>Zapoznanie studentów z</w:t>
            </w:r>
            <w:r w:rsidR="00F42B36">
              <w:rPr>
                <w:sz w:val="24"/>
                <w:szCs w:val="24"/>
              </w:rPr>
              <w:t xml:space="preserve"> metodologią badań naukowych, techniką pisania pracy magisterskiej.  Wyrobienie umiejętności prowadzenia kwerendy źródłowej i bibliotecznej, stawiania hipotez badawczych, analizowania zgromadzonego materiału , zdolności do syntetyzowania. </w:t>
            </w:r>
            <w:r>
              <w:rPr>
                <w:sz w:val="24"/>
                <w:szCs w:val="24"/>
              </w:rPr>
              <w:t>Rozwi</w:t>
            </w:r>
            <w:r w:rsidR="00F42B36">
              <w:rPr>
                <w:sz w:val="24"/>
                <w:szCs w:val="24"/>
              </w:rPr>
              <w:t>janie nawyków sprzyjających samodzielnemu i krytycznemu myśleniu</w:t>
            </w:r>
            <w:r>
              <w:rPr>
                <w:sz w:val="24"/>
                <w:szCs w:val="24"/>
              </w:rPr>
              <w:t>, umiejętności przekonywania i obrony własnych racji za pomocą właściwej argumentacji. Pogłębianie umiejętności pracy zespołowej, pobudzanie kreatywności, nabywanie zdolności prowadzenia konwersacji</w:t>
            </w:r>
            <w:r w:rsidR="00A55CDC">
              <w:rPr>
                <w:sz w:val="24"/>
                <w:szCs w:val="24"/>
              </w:rPr>
              <w:t>. Wyrobienie pewnych zachowań</w:t>
            </w:r>
            <w:r>
              <w:rPr>
                <w:sz w:val="24"/>
                <w:szCs w:val="24"/>
              </w:rPr>
              <w:t xml:space="preserve"> składających się na ogólną kulturę humanistyczną i dyplomatyczno-polityczną.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Symbole odpowiednich kierunkowych efektów kształcenia, </w:t>
            </w:r>
            <w:r>
              <w:rPr>
                <w:rFonts w:ascii="Verdana" w:hAnsi="Verdana"/>
                <w:i/>
                <w:sz w:val="20"/>
                <w:szCs w:val="20"/>
              </w:rPr>
              <w:t>np.: K_W01</w:t>
            </w:r>
            <w:r>
              <w:rPr>
                <w:rFonts w:ascii="Verdana" w:hAnsi="Verdana"/>
                <w:i/>
                <w:sz w:val="16"/>
                <w:szCs w:val="16"/>
              </w:rPr>
              <w:t>*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i/>
                <w:sz w:val="20"/>
                <w:szCs w:val="20"/>
              </w:rPr>
              <w:t>K_U05,K_K03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73DC" w:rsidTr="00D073DC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Pr="008B58F3" w:rsidRDefault="00D073DC" w:rsidP="008B58F3">
            <w:pPr>
              <w:spacing w:after="120" w:line="240" w:lineRule="auto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Literatura obowiązkowa i zalecana </w:t>
            </w:r>
            <w:r>
              <w:rPr>
                <w:rFonts w:ascii="Verdana" w:hAnsi="Verdana"/>
                <w:i/>
                <w:sz w:val="24"/>
                <w:szCs w:val="24"/>
              </w:rPr>
              <w:t>(źródła, opracowania, podręczniki, itp.)</w:t>
            </w:r>
          </w:p>
          <w:p w:rsidR="00D073DC" w:rsidRDefault="00D073DC">
            <w:p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LITERATURA PODSTAWOWA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Burchill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S.,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Devetak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R.,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Linklater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A.,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Paterson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M.,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Reus-Smit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Ch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., </w:t>
            </w: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True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J., </w:t>
            </w:r>
            <w:r w:rsidRPr="008B58F3">
              <w:rPr>
                <w:rFonts w:ascii="Verdana" w:hAnsi="Verdana"/>
                <w:bCs/>
                <w:i/>
                <w:sz w:val="20"/>
                <w:szCs w:val="20"/>
              </w:rPr>
              <w:t>Teorie stosunków międzynarodowych,</w:t>
            </w:r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Książka i Wiedza, Warszawa 2006.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 xml:space="preserve">Hermann Ch. F.,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>Kegley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>Jr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 xml:space="preserve"> Ch. W.,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>Rosenau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 xml:space="preserve"> J. N., </w:t>
            </w:r>
            <w:r w:rsidRPr="008B58F3">
              <w:rPr>
                <w:rFonts w:ascii="Verdana" w:hAnsi="Verdana"/>
                <w:i/>
                <w:sz w:val="20"/>
                <w:szCs w:val="20"/>
                <w:lang w:val="en-US"/>
              </w:rPr>
              <w:t>New Direction in the Study of Foreign Policy,</w:t>
            </w:r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>Routledge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  <w:lang w:val="en-US"/>
              </w:rPr>
              <w:t>, London 1987.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B58F3">
              <w:rPr>
                <w:rFonts w:ascii="Verdana" w:hAnsi="Verdana"/>
                <w:sz w:val="20"/>
                <w:szCs w:val="20"/>
              </w:rPr>
              <w:t xml:space="preserve">Jackson R.,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</w:rPr>
              <w:t>Sorensen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</w:rPr>
              <w:t xml:space="preserve"> G., </w:t>
            </w:r>
            <w:r w:rsidRPr="008B58F3">
              <w:rPr>
                <w:rFonts w:ascii="Verdana" w:hAnsi="Verdana"/>
                <w:i/>
                <w:sz w:val="20"/>
                <w:szCs w:val="20"/>
              </w:rPr>
              <w:t xml:space="preserve">Wprowadzenie do stosunków międzynarodowych. Teorie i </w:t>
            </w:r>
            <w:r w:rsidRPr="008B58F3">
              <w:rPr>
                <w:rFonts w:ascii="Verdana" w:hAnsi="Verdana"/>
                <w:i/>
                <w:sz w:val="20"/>
                <w:szCs w:val="20"/>
              </w:rPr>
              <w:lastRenderedPageBreak/>
              <w:t>kierunki badawcze,</w:t>
            </w:r>
            <w:r w:rsidRPr="008B58F3">
              <w:rPr>
                <w:rFonts w:ascii="Verdana" w:hAnsi="Verdana"/>
                <w:sz w:val="20"/>
                <w:szCs w:val="20"/>
              </w:rPr>
              <w:t xml:space="preserve"> Wydawnictwo Uniwersytetu Jagiellońskiego, Kraków 2006.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B58F3">
              <w:rPr>
                <w:rFonts w:ascii="Verdana" w:hAnsi="Verdana"/>
                <w:sz w:val="20"/>
                <w:szCs w:val="20"/>
              </w:rPr>
              <w:t xml:space="preserve">Kukułka J., Zięba R., </w:t>
            </w:r>
            <w:r w:rsidRPr="008B58F3">
              <w:rPr>
                <w:rFonts w:ascii="Verdana" w:hAnsi="Verdana"/>
                <w:i/>
                <w:sz w:val="20"/>
                <w:szCs w:val="20"/>
              </w:rPr>
              <w:t>Polityka zagraniczna państwa</w:t>
            </w:r>
            <w:r w:rsidR="00E0515F">
              <w:rPr>
                <w:rFonts w:ascii="Verdana" w:hAnsi="Verdana"/>
                <w:sz w:val="20"/>
                <w:szCs w:val="20"/>
              </w:rPr>
              <w:t>, Warszawa 1992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B58F3">
              <w:rPr>
                <w:rFonts w:ascii="Verdana" w:hAnsi="Verdana"/>
                <w:sz w:val="20"/>
                <w:szCs w:val="20"/>
              </w:rPr>
              <w:t xml:space="preserve">Łoś-Nowak T., </w:t>
            </w:r>
            <w:r w:rsidRPr="008B58F3">
              <w:rPr>
                <w:rFonts w:ascii="Verdana" w:hAnsi="Verdana"/>
                <w:i/>
                <w:sz w:val="20"/>
                <w:szCs w:val="20"/>
              </w:rPr>
              <w:t>Stosunki międzynarodowe. Teorie – systemy – uczestnicy</w:t>
            </w:r>
            <w:r w:rsidR="00E0515F">
              <w:rPr>
                <w:rFonts w:ascii="Verdana" w:hAnsi="Verdana"/>
                <w:sz w:val="20"/>
                <w:szCs w:val="20"/>
              </w:rPr>
              <w:t>, Wrocław 2006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B58F3">
              <w:rPr>
                <w:rFonts w:ascii="Verdana" w:hAnsi="Verdana"/>
                <w:sz w:val="20"/>
                <w:szCs w:val="20"/>
              </w:rPr>
              <w:t>Morgenthau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</w:rPr>
              <w:t xml:space="preserve"> H., </w:t>
            </w:r>
            <w:r w:rsidRPr="008B58F3">
              <w:rPr>
                <w:rFonts w:ascii="Verdana" w:hAnsi="Verdana"/>
                <w:i/>
                <w:sz w:val="20"/>
                <w:szCs w:val="20"/>
              </w:rPr>
              <w:t>Polityka między narodami: walka o potęgę i pokój,</w:t>
            </w:r>
            <w:r w:rsidR="00E0515F">
              <w:rPr>
                <w:rFonts w:ascii="Verdana" w:hAnsi="Verdana"/>
                <w:sz w:val="20"/>
                <w:szCs w:val="20"/>
              </w:rPr>
              <w:t xml:space="preserve"> Warszawa 2010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B58F3">
              <w:rPr>
                <w:rFonts w:ascii="Verdana" w:hAnsi="Verdana"/>
                <w:i/>
                <w:sz w:val="20"/>
                <w:szCs w:val="20"/>
              </w:rPr>
              <w:t>Stosunki międzynarodowe. Geneza – struktura – dynamika,</w:t>
            </w:r>
            <w:r w:rsidRPr="008B58F3">
              <w:rPr>
                <w:rFonts w:ascii="Verdana" w:hAnsi="Verdana"/>
                <w:sz w:val="20"/>
                <w:szCs w:val="20"/>
              </w:rPr>
              <w:t xml:space="preserve"> red. </w:t>
            </w:r>
            <w:proofErr w:type="spellStart"/>
            <w:r w:rsidRPr="008B58F3">
              <w:rPr>
                <w:rFonts w:ascii="Verdana" w:hAnsi="Verdana"/>
                <w:sz w:val="20"/>
                <w:szCs w:val="20"/>
              </w:rPr>
              <w:t>Haliżak</w:t>
            </w:r>
            <w:proofErr w:type="spellEnd"/>
            <w:r w:rsidRPr="008B58F3">
              <w:rPr>
                <w:rFonts w:ascii="Verdana" w:hAnsi="Verdana"/>
                <w:sz w:val="20"/>
                <w:szCs w:val="20"/>
              </w:rPr>
              <w:t xml:space="preserve"> E., Kuźniar R., Warszawa 2000.</w:t>
            </w:r>
          </w:p>
          <w:p w:rsidR="008B58F3" w:rsidRPr="008B58F3" w:rsidRDefault="008B58F3" w:rsidP="008B58F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8B58F3" w:rsidRPr="008B58F3" w:rsidRDefault="008B58F3" w:rsidP="008B58F3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58F3">
              <w:rPr>
                <w:rFonts w:ascii="Verdana" w:hAnsi="Verdana"/>
                <w:b/>
                <w:bCs/>
                <w:sz w:val="20"/>
                <w:szCs w:val="20"/>
              </w:rPr>
              <w:t>LITERATURA UZUPEŁNIAJĄCA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Czaputowicz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J., </w:t>
            </w:r>
            <w:r w:rsidRPr="008B58F3">
              <w:rPr>
                <w:rFonts w:ascii="Verdana" w:hAnsi="Verdana"/>
                <w:bCs/>
                <w:i/>
                <w:sz w:val="20"/>
                <w:szCs w:val="20"/>
              </w:rPr>
              <w:t xml:space="preserve">Teorie stosunków międzynarodowych. Krytyka i systematyzacja, </w:t>
            </w:r>
            <w:r w:rsidR="00E0515F">
              <w:rPr>
                <w:rFonts w:ascii="Verdana" w:hAnsi="Verdana"/>
                <w:bCs/>
                <w:sz w:val="20"/>
                <w:szCs w:val="20"/>
              </w:rPr>
              <w:t xml:space="preserve"> Warszawa 2007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8B58F3">
              <w:rPr>
                <w:rFonts w:ascii="Verdana" w:hAnsi="Verdana"/>
                <w:bCs/>
                <w:sz w:val="20"/>
                <w:szCs w:val="20"/>
              </w:rPr>
              <w:t>Dahl</w:t>
            </w:r>
            <w:proofErr w:type="spellEnd"/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 R., </w:t>
            </w:r>
            <w:r w:rsidRPr="008B58F3">
              <w:rPr>
                <w:rFonts w:ascii="Verdana" w:hAnsi="Verdana"/>
                <w:bCs/>
                <w:i/>
                <w:sz w:val="20"/>
                <w:szCs w:val="20"/>
              </w:rPr>
              <w:t>Współczesna analiza polityczna</w:t>
            </w:r>
            <w:r w:rsidRPr="008B58F3">
              <w:rPr>
                <w:rFonts w:ascii="Verdana" w:hAnsi="Verdana"/>
                <w:bCs/>
                <w:sz w:val="20"/>
                <w:szCs w:val="20"/>
              </w:rPr>
              <w:t>, Warszawa 2007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Jabłoński A. W., </w:t>
            </w:r>
            <w:r w:rsidRPr="008B58F3">
              <w:rPr>
                <w:rFonts w:ascii="Verdana" w:hAnsi="Verdana"/>
                <w:bCs/>
                <w:i/>
                <w:sz w:val="20"/>
                <w:szCs w:val="20"/>
              </w:rPr>
              <w:t>Teorie politologiczne w nauce anglosaskiej</w:t>
            </w:r>
            <w:r w:rsidRPr="008B58F3">
              <w:rPr>
                <w:rFonts w:ascii="Verdana" w:hAnsi="Verdana"/>
                <w:bCs/>
                <w:sz w:val="20"/>
                <w:szCs w:val="20"/>
              </w:rPr>
              <w:t>, Wydawnictwo Uniwersytetu Wrocławskiego, Wrocław 1991.</w:t>
            </w:r>
          </w:p>
          <w:p w:rsidR="008B58F3" w:rsidRPr="008B58F3" w:rsidRDefault="008B58F3" w:rsidP="008B58F3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8B58F3">
              <w:rPr>
                <w:rFonts w:ascii="Verdana" w:hAnsi="Verdana"/>
                <w:bCs/>
                <w:i/>
                <w:sz w:val="20"/>
                <w:szCs w:val="20"/>
              </w:rPr>
              <w:t xml:space="preserve">Studia z teorii polityki, </w:t>
            </w:r>
            <w:r w:rsidRPr="008B58F3">
              <w:rPr>
                <w:rFonts w:ascii="Verdana" w:hAnsi="Verdana"/>
                <w:bCs/>
                <w:sz w:val="20"/>
                <w:szCs w:val="20"/>
              </w:rPr>
              <w:t xml:space="preserve">red. Jabłoński </w:t>
            </w:r>
            <w:r w:rsidR="00E0515F">
              <w:rPr>
                <w:rFonts w:ascii="Verdana" w:hAnsi="Verdana"/>
                <w:bCs/>
                <w:sz w:val="20"/>
                <w:szCs w:val="20"/>
              </w:rPr>
              <w:t>A., Sobkowiak L., tom II</w:t>
            </w:r>
            <w:r w:rsidRPr="008B58F3">
              <w:rPr>
                <w:rFonts w:ascii="Verdana" w:hAnsi="Verdana"/>
                <w:bCs/>
                <w:sz w:val="20"/>
                <w:szCs w:val="20"/>
              </w:rPr>
              <w:t>, Wrocław 1997.</w:t>
            </w:r>
          </w:p>
          <w:p w:rsidR="00D073DC" w:rsidRDefault="00D073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Stemplowski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Wprowadzenie do analizy polityki zagranicznej RP</w:t>
            </w:r>
            <w:r>
              <w:rPr>
                <w:sz w:val="24"/>
                <w:szCs w:val="24"/>
              </w:rPr>
              <w:t>, Warszawa 2006</w:t>
            </w:r>
          </w:p>
          <w:p w:rsidR="00D073DC" w:rsidRPr="008B58F3" w:rsidRDefault="00D073DC" w:rsidP="008B58F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B. Surmacz, </w:t>
            </w:r>
            <w:r>
              <w:rPr>
                <w:i/>
                <w:sz w:val="24"/>
                <w:szCs w:val="24"/>
              </w:rPr>
              <w:t>Ewolucja współczesnej dyplomacji. Aktorzy, struktury, funkcje</w:t>
            </w:r>
            <w:r>
              <w:rPr>
                <w:sz w:val="24"/>
                <w:szCs w:val="24"/>
              </w:rPr>
              <w:t>, Lublin 2015</w:t>
            </w:r>
          </w:p>
          <w:p w:rsidR="00D073DC" w:rsidRDefault="00D073DC">
            <w:pPr>
              <w:spacing w:line="360" w:lineRule="auto"/>
              <w:rPr>
                <w:bCs/>
                <w:sz w:val="24"/>
                <w:szCs w:val="24"/>
              </w:rPr>
            </w:pPr>
          </w:p>
          <w:p w:rsidR="00D073DC" w:rsidRDefault="00D073D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LITERATURA UZUPEŁNIAJĄCA</w:t>
            </w:r>
          </w:p>
          <w:p w:rsidR="00D073DC" w:rsidRPr="00E0515F" w:rsidRDefault="00D073DC">
            <w:pPr>
              <w:pStyle w:val="Listanumerowana3"/>
              <w:numPr>
                <w:ilvl w:val="0"/>
                <w:numId w:val="4"/>
              </w:numPr>
              <w:tabs>
                <w:tab w:val="left" w:pos="708"/>
              </w:tabs>
              <w:spacing w:line="360" w:lineRule="auto"/>
              <w:rPr>
                <w:rFonts w:ascii="Verdana" w:hAnsi="Verdana"/>
              </w:rPr>
            </w:pPr>
            <w:r w:rsidRPr="00E0515F">
              <w:rPr>
                <w:rFonts w:ascii="Verdana" w:hAnsi="Verdana"/>
              </w:rPr>
              <w:t>Kissinger,</w:t>
            </w:r>
            <w:r w:rsidRPr="00E0515F">
              <w:rPr>
                <w:rFonts w:ascii="Verdana" w:hAnsi="Verdana"/>
                <w:i/>
                <w:iCs/>
              </w:rPr>
              <w:t xml:space="preserve"> Dyplomacja</w:t>
            </w:r>
            <w:r w:rsidRPr="00E0515F">
              <w:rPr>
                <w:rFonts w:ascii="Verdana" w:hAnsi="Verdana"/>
              </w:rPr>
              <w:t>, Warszawa 1996</w:t>
            </w:r>
          </w:p>
          <w:p w:rsidR="00D073DC" w:rsidRPr="00E0515F" w:rsidRDefault="00D073DC">
            <w:pPr>
              <w:pStyle w:val="Listanumerowana3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ind w:left="60"/>
              <w:rPr>
                <w:rFonts w:ascii="Verdana" w:hAnsi="Verdana"/>
              </w:rPr>
            </w:pPr>
            <w:r w:rsidRPr="00E0515F">
              <w:rPr>
                <w:rFonts w:ascii="Verdana" w:hAnsi="Verdana"/>
              </w:rPr>
              <w:t xml:space="preserve">J. Kukułka, </w:t>
            </w:r>
            <w:r w:rsidRPr="00E0515F">
              <w:rPr>
                <w:rFonts w:ascii="Verdana" w:hAnsi="Verdana"/>
                <w:i/>
                <w:iCs/>
              </w:rPr>
              <w:t>Historia współczesna stosunków międzynarodowych 1945-2000</w:t>
            </w:r>
            <w:r w:rsidRPr="00E0515F">
              <w:rPr>
                <w:rFonts w:ascii="Verdana" w:hAnsi="Verdana"/>
              </w:rPr>
              <w:t>, Warszawa 2003</w:t>
            </w:r>
          </w:p>
          <w:p w:rsidR="00D073DC" w:rsidRPr="00E0515F" w:rsidRDefault="00D073DC">
            <w:pPr>
              <w:pStyle w:val="Listanumerowana3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rFonts w:ascii="Verdana" w:hAnsi="Verdana"/>
              </w:rPr>
            </w:pPr>
            <w:r w:rsidRPr="00E0515F">
              <w:rPr>
                <w:rFonts w:ascii="Verdana" w:hAnsi="Verdana"/>
              </w:rPr>
              <w:t xml:space="preserve"> S. E.   </w:t>
            </w:r>
            <w:proofErr w:type="spellStart"/>
            <w:r w:rsidRPr="00E0515F">
              <w:rPr>
                <w:rFonts w:ascii="Verdana" w:hAnsi="Verdana"/>
              </w:rPr>
              <w:t>Nahlik</w:t>
            </w:r>
            <w:proofErr w:type="spellEnd"/>
            <w:r w:rsidRPr="00E0515F">
              <w:rPr>
                <w:rFonts w:ascii="Verdana" w:hAnsi="Verdana"/>
              </w:rPr>
              <w:t xml:space="preserve"> , </w:t>
            </w:r>
            <w:r w:rsidRPr="00E0515F">
              <w:rPr>
                <w:rFonts w:ascii="Verdana" w:hAnsi="Verdana"/>
                <w:i/>
                <w:iCs/>
              </w:rPr>
              <w:t>Narodziny nowożytnej dyplomacji</w:t>
            </w:r>
            <w:r w:rsidRPr="00E0515F">
              <w:rPr>
                <w:rFonts w:ascii="Verdana" w:hAnsi="Verdana"/>
              </w:rPr>
              <w:t>, Wrocław 1971</w:t>
            </w:r>
          </w:p>
          <w:p w:rsidR="00D073DC" w:rsidRPr="00E0515F" w:rsidRDefault="00D073DC">
            <w:pPr>
              <w:pStyle w:val="Listanumerowana3"/>
              <w:numPr>
                <w:ilvl w:val="0"/>
                <w:numId w:val="0"/>
              </w:numPr>
              <w:tabs>
                <w:tab w:val="left" w:pos="708"/>
              </w:tabs>
              <w:spacing w:line="360" w:lineRule="auto"/>
              <w:rPr>
                <w:rFonts w:ascii="Verdana" w:hAnsi="Verdana"/>
              </w:rPr>
            </w:pPr>
            <w:r w:rsidRPr="00E0515F">
              <w:rPr>
                <w:rFonts w:ascii="Verdana" w:hAnsi="Verdana"/>
              </w:rPr>
              <w:t xml:space="preserve"> </w:t>
            </w:r>
            <w:r w:rsidRPr="00E0515F">
              <w:rPr>
                <w:rFonts w:ascii="Verdana" w:hAnsi="Verdana"/>
                <w:i/>
                <w:iCs/>
              </w:rPr>
              <w:t xml:space="preserve">W kręgu polityki, dyplomacji i historii XX wieku: Księga jubileuszowa prof.   Waldemara </w:t>
            </w:r>
            <w:proofErr w:type="spellStart"/>
            <w:r w:rsidRPr="00E0515F">
              <w:rPr>
                <w:rFonts w:ascii="Verdana" w:hAnsi="Verdana"/>
                <w:i/>
                <w:iCs/>
              </w:rPr>
              <w:t>Michowicza</w:t>
            </w:r>
            <w:proofErr w:type="spellEnd"/>
            <w:r w:rsidRPr="00E0515F">
              <w:rPr>
                <w:rFonts w:ascii="Verdana" w:hAnsi="Verdana"/>
              </w:rPr>
              <w:t>, red. B. Rakowski i A. Skrzypek, Łódź 2000</w:t>
            </w:r>
          </w:p>
          <w:p w:rsidR="00D073DC" w:rsidRPr="00E0515F" w:rsidRDefault="00D073DC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 xml:space="preserve">Oxford </w:t>
            </w:r>
            <w:proofErr w:type="spellStart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>Handbook</w:t>
            </w:r>
            <w:proofErr w:type="spellEnd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 xml:space="preserve"> of Modern </w:t>
            </w:r>
            <w:proofErr w:type="spellStart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>Diplomacy</w:t>
            </w:r>
            <w:proofErr w:type="spellEnd"/>
            <w:r w:rsidRPr="00E0515F">
              <w:rPr>
                <w:rFonts w:ascii="Verdana" w:hAnsi="Verdana"/>
                <w:bCs/>
                <w:sz w:val="20"/>
                <w:szCs w:val="20"/>
              </w:rPr>
              <w:t xml:space="preserve"> red. A. F. Cooper, J. Heine, R. </w:t>
            </w:r>
            <w:proofErr w:type="spellStart"/>
            <w:r w:rsidRPr="00E0515F">
              <w:rPr>
                <w:rFonts w:ascii="Verdana" w:hAnsi="Verdana"/>
                <w:bCs/>
                <w:sz w:val="20"/>
                <w:szCs w:val="20"/>
              </w:rPr>
              <w:t>Thakur</w:t>
            </w:r>
            <w:proofErr w:type="spellEnd"/>
            <w:r w:rsidRPr="00E0515F">
              <w:rPr>
                <w:rFonts w:ascii="Verdana" w:hAnsi="Verdana"/>
                <w:bCs/>
                <w:sz w:val="20"/>
                <w:szCs w:val="20"/>
              </w:rPr>
              <w:t>, Oxford 2015</w:t>
            </w:r>
          </w:p>
          <w:p w:rsidR="00D073DC" w:rsidRPr="00E0515F" w:rsidRDefault="00D073DC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0515F">
              <w:rPr>
                <w:rFonts w:ascii="Verdana" w:hAnsi="Verdana"/>
                <w:bCs/>
                <w:sz w:val="20"/>
                <w:szCs w:val="20"/>
              </w:rPr>
              <w:t>P. Marshall</w:t>
            </w:r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>The</w:t>
            </w:r>
            <w:proofErr w:type="spellEnd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 xml:space="preserve"> Dynamics of </w:t>
            </w:r>
            <w:proofErr w:type="spellStart"/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>Diplomacy</w:t>
            </w:r>
            <w:proofErr w:type="spellEnd"/>
            <w:r w:rsidRPr="00E0515F">
              <w:rPr>
                <w:rFonts w:ascii="Verdana" w:hAnsi="Verdana"/>
                <w:bCs/>
                <w:sz w:val="20"/>
                <w:szCs w:val="20"/>
              </w:rPr>
              <w:t>, London 1990</w:t>
            </w:r>
          </w:p>
          <w:p w:rsidR="00D073DC" w:rsidRPr="00E0515F" w:rsidRDefault="00D073DC">
            <w:pPr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0515F">
              <w:rPr>
                <w:rFonts w:ascii="Verdana" w:hAnsi="Verdana"/>
                <w:bCs/>
                <w:sz w:val="20"/>
                <w:szCs w:val="20"/>
              </w:rPr>
              <w:t xml:space="preserve">B. Ociepka, </w:t>
            </w:r>
            <w:r w:rsidRPr="00E0515F">
              <w:rPr>
                <w:rFonts w:ascii="Verdana" w:hAnsi="Verdana"/>
                <w:bCs/>
                <w:i/>
                <w:sz w:val="20"/>
                <w:szCs w:val="20"/>
              </w:rPr>
              <w:t xml:space="preserve">Miękka siła i dyplomacja publiczna Polski, </w:t>
            </w:r>
            <w:r w:rsidRPr="00E0515F">
              <w:rPr>
                <w:rFonts w:ascii="Verdana" w:hAnsi="Verdana"/>
                <w:bCs/>
                <w:sz w:val="20"/>
                <w:szCs w:val="20"/>
              </w:rPr>
              <w:t>Warszawa 2013</w:t>
            </w:r>
          </w:p>
          <w:p w:rsidR="00D073DC" w:rsidRPr="00E0515F" w:rsidRDefault="00D073D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0515F">
              <w:rPr>
                <w:rFonts w:ascii="Verdana" w:hAnsi="Verdana"/>
                <w:sz w:val="20"/>
                <w:szCs w:val="20"/>
              </w:rPr>
              <w:t xml:space="preserve">A. D. </w:t>
            </w:r>
            <w:proofErr w:type="spellStart"/>
            <w:r w:rsidRPr="00E0515F">
              <w:rPr>
                <w:rFonts w:ascii="Verdana" w:hAnsi="Verdana"/>
                <w:sz w:val="20"/>
                <w:szCs w:val="20"/>
              </w:rPr>
              <w:t>Rotfeld</w:t>
            </w:r>
            <w:proofErr w:type="spellEnd"/>
            <w:r w:rsidRPr="00E0515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E0515F">
              <w:rPr>
                <w:rFonts w:ascii="Verdana" w:hAnsi="Verdana"/>
                <w:i/>
                <w:sz w:val="20"/>
                <w:szCs w:val="20"/>
              </w:rPr>
              <w:t>Polska w niepewnym świecie</w:t>
            </w:r>
            <w:r w:rsidRPr="00E0515F">
              <w:rPr>
                <w:rFonts w:ascii="Verdana" w:hAnsi="Verdana"/>
                <w:sz w:val="20"/>
                <w:szCs w:val="20"/>
              </w:rPr>
              <w:t>, Warszawa 2006</w:t>
            </w:r>
          </w:p>
          <w:p w:rsidR="00D073DC" w:rsidRPr="00E0515F" w:rsidRDefault="00D073DC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0515F">
              <w:rPr>
                <w:rFonts w:ascii="Verdana" w:hAnsi="Verdana"/>
                <w:i/>
                <w:sz w:val="20"/>
                <w:szCs w:val="20"/>
              </w:rPr>
              <w:lastRenderedPageBreak/>
              <w:t xml:space="preserve">Nowe oblicza dyplomacji, </w:t>
            </w:r>
            <w:r w:rsidRPr="00E0515F">
              <w:rPr>
                <w:rFonts w:ascii="Verdana" w:hAnsi="Verdana"/>
                <w:sz w:val="20"/>
                <w:szCs w:val="20"/>
              </w:rPr>
              <w:t>red. B. Surmacz, Lublin 2013</w:t>
            </w: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073DC" w:rsidTr="00D073DC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Metody weryfikacji zakładanych efektów kształcenia:</w:t>
            </w:r>
          </w:p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073DC" w:rsidRDefault="00D073D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Zaliczenie ćwiczeń w oparciu o aktywność na zajęciach i zaliczenie, w razie konieczności, na konsultacjach nieobecności. Ocena będzie uzależniona od umiejętności samodzielnego myślenia i obrony prezentowanych przez studenta argumentów natury merytorycznej czy też krytycznej analizy tekstów źródłowych, możliwa także</w:t>
            </w:r>
            <w:r>
              <w:rPr>
                <w:rFonts w:ascii="Verdana" w:hAnsi="Verdana"/>
                <w:sz w:val="20"/>
                <w:szCs w:val="20"/>
              </w:rPr>
              <w:t xml:space="preserve"> pisemna praca semestralna (indywidualna lub grupowa), przygotowanie i zrealizowanie projektu (indywidualnego lub grupowego)</w:t>
            </w:r>
          </w:p>
          <w:p w:rsidR="00D073DC" w:rsidRDefault="00D073DC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D073DC" w:rsidTr="00D073DC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D073DC" w:rsidRDefault="00D073DC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Ciągła kontrola obecności i kontroli postępów w zakresie tematyki zajęć,</w:t>
            </w:r>
            <w:r>
              <w:rPr>
                <w:rFonts w:ascii="Verdana" w:hAnsi="Verdana"/>
                <w:sz w:val="20"/>
                <w:szCs w:val="20"/>
              </w:rPr>
              <w:t xml:space="preserve"> praca kontrolna (końcowa), napisanie raportu z zajęć,</w:t>
            </w:r>
          </w:p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073DC" w:rsidTr="00D073DC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Nakład pracy studenta</w:t>
            </w:r>
          </w:p>
        </w:tc>
      </w:tr>
      <w:tr w:rsidR="00D073DC" w:rsidTr="00D073DC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działań studenta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D073DC" w:rsidTr="00D073DC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D073DC" w:rsidRDefault="00F42B3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 magisterskie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D073DC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 20 - 220 -30</w:t>
            </w:r>
          </w:p>
          <w:p w:rsidR="00F42B36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40 – 200 -30</w:t>
            </w:r>
          </w:p>
        </w:tc>
      </w:tr>
      <w:tr w:rsidR="00D073DC" w:rsidTr="00D073DC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praca własna studenta ( w tym udział w pracach grupowych) np.:</w:t>
            </w:r>
          </w:p>
          <w:p w:rsidR="00D073DC" w:rsidRDefault="00D073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</w:t>
            </w:r>
          </w:p>
          <w:p w:rsidR="00D073DC" w:rsidRDefault="00D073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czytanie wskazanej literatury:</w:t>
            </w:r>
          </w:p>
          <w:p w:rsidR="00D073DC" w:rsidRDefault="00D073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</w:p>
          <w:p w:rsidR="00D073DC" w:rsidRDefault="00D073D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napisanie raportu z zajęć:</w:t>
            </w:r>
          </w:p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sprawdzianów i egzaminu: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2</w:t>
            </w:r>
            <w:proofErr w:type="spellEnd"/>
          </w:p>
          <w:p w:rsidR="00D073DC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10    2 </w:t>
            </w:r>
          </w:p>
          <w:p w:rsidR="00D073DC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   </w:t>
            </w:r>
            <w:r w:rsidR="00D073D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</w:p>
          <w:p w:rsidR="00F42B36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6    4</w:t>
            </w:r>
          </w:p>
          <w:p w:rsidR="00F42B36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    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2</w:t>
            </w:r>
            <w:proofErr w:type="spellEnd"/>
          </w:p>
        </w:tc>
      </w:tr>
      <w:tr w:rsidR="00D073DC" w:rsidTr="00D073DC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F42B36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 120</w:t>
            </w:r>
            <w:r w:rsidR="00D073DC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F42B3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270</w:t>
            </w:r>
          </w:p>
        </w:tc>
      </w:tr>
      <w:tr w:rsidR="00D073DC" w:rsidTr="00D073DC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3DC" w:rsidRDefault="00D073D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DC" w:rsidRDefault="00D073DC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Liczba punktów ECTS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DC" w:rsidRDefault="00D073DC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0E27" w:rsidRDefault="00520E27"/>
    <w:sectPr w:rsidR="00520E27" w:rsidSect="0052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BE9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92286C"/>
    <w:multiLevelType w:val="hybridMultilevel"/>
    <w:tmpl w:val="9F1C9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5327F"/>
    <w:multiLevelType w:val="multilevel"/>
    <w:tmpl w:val="86DAF878"/>
    <w:lvl w:ilvl="0">
      <w:start w:val="1"/>
      <w:numFmt w:val="upperRoman"/>
      <w:pStyle w:val="Listanumerowana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none"/>
      <w:pStyle w:val="Listanumerowana2"/>
      <w:suff w:val="nothing"/>
      <w:lvlText w:val=""/>
      <w:lvlJc w:val="left"/>
      <w:pPr>
        <w:ind w:left="851" w:firstLine="0"/>
      </w:pPr>
    </w:lvl>
    <w:lvl w:ilvl="2">
      <w:start w:val="1"/>
      <w:numFmt w:val="decimal"/>
      <w:pStyle w:val="Listanumerowana3"/>
      <w:lvlText w:val="%3."/>
      <w:lvlJc w:val="left"/>
      <w:pPr>
        <w:tabs>
          <w:tab w:val="num" w:pos="927"/>
        </w:tabs>
        <w:ind w:left="851" w:hanging="284"/>
      </w:pPr>
    </w:lvl>
    <w:lvl w:ilvl="3">
      <w:start w:val="1"/>
      <w:numFmt w:val="bullet"/>
      <w:pStyle w:val="Listanumerowana4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352B7118"/>
    <w:multiLevelType w:val="hybridMultilevel"/>
    <w:tmpl w:val="C470B1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BC4C8A"/>
    <w:multiLevelType w:val="hybridMultilevel"/>
    <w:tmpl w:val="29B2D596"/>
    <w:lvl w:ilvl="0" w:tplc="DA22DF74">
      <w:start w:val="8"/>
      <w:numFmt w:val="upperLetter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73DC"/>
    <w:rsid w:val="000F5BF5"/>
    <w:rsid w:val="001506E1"/>
    <w:rsid w:val="00406371"/>
    <w:rsid w:val="00412219"/>
    <w:rsid w:val="00520E27"/>
    <w:rsid w:val="00522CCC"/>
    <w:rsid w:val="0059012D"/>
    <w:rsid w:val="00623F30"/>
    <w:rsid w:val="008366D4"/>
    <w:rsid w:val="008549C6"/>
    <w:rsid w:val="008B58F3"/>
    <w:rsid w:val="00963863"/>
    <w:rsid w:val="009D650E"/>
    <w:rsid w:val="00A5268F"/>
    <w:rsid w:val="00A55CDC"/>
    <w:rsid w:val="00B63DFE"/>
    <w:rsid w:val="00BF1632"/>
    <w:rsid w:val="00D073DC"/>
    <w:rsid w:val="00DA6C62"/>
    <w:rsid w:val="00E0515F"/>
    <w:rsid w:val="00E33BC5"/>
    <w:rsid w:val="00EE0AB0"/>
    <w:rsid w:val="00F42B36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3DC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basedOn w:val="Normalny"/>
    <w:semiHidden/>
    <w:unhideWhenUsed/>
    <w:rsid w:val="00D073DC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Listanumerowana2">
    <w:name w:val="List Number 2"/>
    <w:basedOn w:val="Normalny"/>
    <w:semiHidden/>
    <w:unhideWhenUsed/>
    <w:rsid w:val="00D073DC"/>
    <w:pPr>
      <w:numPr>
        <w:ilvl w:val="1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fr-FR"/>
    </w:rPr>
  </w:style>
  <w:style w:type="paragraph" w:styleId="Listanumerowana3">
    <w:name w:val="List Number 3"/>
    <w:basedOn w:val="Normalny"/>
    <w:semiHidden/>
    <w:unhideWhenUsed/>
    <w:rsid w:val="00D073D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anumerowana4">
    <w:name w:val="List Number 4"/>
    <w:basedOn w:val="Normalny"/>
    <w:semiHidden/>
    <w:unhideWhenUsed/>
    <w:rsid w:val="00D073DC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</cp:lastModifiedBy>
  <cp:revision>16</cp:revision>
  <dcterms:created xsi:type="dcterms:W3CDTF">2019-04-06T11:40:00Z</dcterms:created>
  <dcterms:modified xsi:type="dcterms:W3CDTF">2019-04-11T13:24:00Z</dcterms:modified>
</cp:coreProperties>
</file>